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DB" w:rsidRPr="007A39DB" w:rsidRDefault="007A39DB" w:rsidP="00961C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7A39DB">
        <w:rPr>
          <w:rFonts w:ascii="Times New Roman" w:eastAsia="Times New Roman" w:hAnsi="Times New Roman" w:cs="Times New Roman"/>
          <w:b/>
          <w:bCs/>
        </w:rPr>
        <w:t xml:space="preserve">ПРИЛОЖЕНИЕ № </w:t>
      </w:r>
      <w:r w:rsidRPr="007A39DB">
        <w:rPr>
          <w:rFonts w:ascii="Times New Roman" w:eastAsia="Times New Roman" w:hAnsi="Times New Roman" w:cs="Times New Roman"/>
        </w:rPr>
        <w:t>5</w:t>
      </w:r>
    </w:p>
    <w:p w:rsidR="007A39DB" w:rsidRPr="007A39DB" w:rsidRDefault="007A39DB" w:rsidP="0096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9DB" w:rsidRPr="007A39DB" w:rsidRDefault="007A39DB" w:rsidP="0096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9DB" w:rsidRPr="007A39DB" w:rsidRDefault="007A39DB" w:rsidP="0096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1C03" w:rsidRDefault="007A39DB" w:rsidP="00961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7A39DB">
        <w:rPr>
          <w:rFonts w:ascii="Times New Roman" w:eastAsia="Times New Roman" w:hAnsi="Times New Roman" w:cs="Times New Roman"/>
          <w:b/>
          <w:bCs/>
        </w:rPr>
        <w:t>Российские законодатели с 01.01.2001г.</w:t>
      </w:r>
    </w:p>
    <w:p w:rsidR="00961C03" w:rsidRDefault="007A39DB" w:rsidP="00961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7A39DB">
        <w:rPr>
          <w:rFonts w:ascii="Times New Roman" w:eastAsia="Times New Roman" w:hAnsi="Times New Roman" w:cs="Times New Roman"/>
          <w:b/>
          <w:bCs/>
        </w:rPr>
        <w:t>приняли Налоговый Кодекс, который</w:t>
      </w:r>
    </w:p>
    <w:p w:rsidR="00961C03" w:rsidRDefault="007A39DB" w:rsidP="00961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7A39DB">
        <w:rPr>
          <w:rFonts w:ascii="Times New Roman" w:eastAsia="Times New Roman" w:hAnsi="Times New Roman" w:cs="Times New Roman"/>
          <w:b/>
          <w:bCs/>
        </w:rPr>
        <w:t>в значительно большей степени стимулирует</w:t>
      </w:r>
    </w:p>
    <w:p w:rsidR="007A39DB" w:rsidRPr="007A39DB" w:rsidRDefault="007A39DB" w:rsidP="00961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7A39DB">
        <w:rPr>
          <w:rFonts w:ascii="Times New Roman" w:eastAsia="Times New Roman" w:hAnsi="Times New Roman" w:cs="Times New Roman"/>
          <w:b/>
          <w:bCs/>
        </w:rPr>
        <w:t>внебюджетные источники финансирования здравоохранения.</w:t>
      </w:r>
    </w:p>
    <w:p w:rsidR="007A39DB" w:rsidRPr="007A39DB" w:rsidRDefault="007A39DB" w:rsidP="00961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A39DB" w:rsidRPr="007A39DB" w:rsidRDefault="007A39DB" w:rsidP="0096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9DB" w:rsidRPr="007A39DB" w:rsidRDefault="007A39DB" w:rsidP="00961C03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9DB">
        <w:rPr>
          <w:rFonts w:ascii="Times New Roman" w:eastAsia="Times New Roman" w:hAnsi="Times New Roman" w:cs="Times New Roman"/>
        </w:rPr>
        <w:t>1.</w:t>
      </w:r>
      <w:r w:rsidRPr="007A39DB">
        <w:rPr>
          <w:rFonts w:ascii="Times New Roman" w:eastAsia="Times New Roman" w:hAnsi="Times New Roman" w:cs="Times New Roman"/>
          <w:sz w:val="20"/>
          <w:szCs w:val="20"/>
        </w:rPr>
        <w:tab/>
      </w:r>
      <w:r w:rsidRPr="007A39DB">
        <w:rPr>
          <w:rFonts w:ascii="Times New Roman" w:eastAsia="Times New Roman" w:hAnsi="Times New Roman" w:cs="Times New Roman"/>
        </w:rPr>
        <w:t>Суммы на лечение и взносы по ДМС включаются в состав затрат в размере трех</w:t>
      </w:r>
      <w:r w:rsidR="00AE1751">
        <w:rPr>
          <w:rFonts w:ascii="Times New Roman" w:eastAsia="Times New Roman" w:hAnsi="Times New Roman" w:cs="Times New Roman"/>
        </w:rPr>
        <w:t xml:space="preserve"> </w:t>
      </w:r>
      <w:r w:rsidRPr="007A39DB">
        <w:rPr>
          <w:rFonts w:ascii="Times New Roman" w:eastAsia="Times New Roman" w:hAnsi="Times New Roman" w:cs="Times New Roman"/>
        </w:rPr>
        <w:t xml:space="preserve">процентов от суммы расходов на оплату труда и не облагаются </w:t>
      </w:r>
      <w:proofErr w:type="gramStart"/>
      <w:r w:rsidRPr="007A39DB">
        <w:rPr>
          <w:rFonts w:ascii="Times New Roman" w:eastAsia="Times New Roman" w:hAnsi="Times New Roman" w:cs="Times New Roman"/>
        </w:rPr>
        <w:t>подоходным</w:t>
      </w:r>
      <w:proofErr w:type="gramEnd"/>
      <w:r w:rsidRPr="007A39DB">
        <w:rPr>
          <w:rFonts w:ascii="Times New Roman" w:eastAsia="Times New Roman" w:hAnsi="Times New Roman" w:cs="Times New Roman"/>
        </w:rPr>
        <w:t xml:space="preserve"> и</w:t>
      </w:r>
      <w:r w:rsidR="00AE1751">
        <w:rPr>
          <w:rFonts w:ascii="Times New Roman" w:eastAsia="Times New Roman" w:hAnsi="Times New Roman" w:cs="Times New Roman"/>
        </w:rPr>
        <w:t xml:space="preserve"> </w:t>
      </w:r>
      <w:r w:rsidRPr="007A39DB">
        <w:rPr>
          <w:rFonts w:ascii="Times New Roman" w:eastAsia="Times New Roman" w:hAnsi="Times New Roman" w:cs="Times New Roman"/>
        </w:rPr>
        <w:t>социальными налогами</w:t>
      </w:r>
    </w:p>
    <w:p w:rsidR="007A39DB" w:rsidRPr="007A39DB" w:rsidRDefault="007A39DB" w:rsidP="00AE17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7A39DB">
        <w:rPr>
          <w:rFonts w:ascii="Times New Roman" w:eastAsia="Times New Roman" w:hAnsi="Times New Roman" w:cs="Times New Roman"/>
        </w:rPr>
        <w:t>(только для работников предприятий).</w:t>
      </w:r>
    </w:p>
    <w:p w:rsidR="007A39DB" w:rsidRPr="007A39DB" w:rsidRDefault="007A39DB" w:rsidP="00961C03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39DB">
        <w:rPr>
          <w:rFonts w:ascii="Times New Roman" w:eastAsia="Times New Roman" w:hAnsi="Times New Roman" w:cs="Times New Roman"/>
        </w:rPr>
        <w:t>2.</w:t>
      </w:r>
      <w:r w:rsidRPr="007A39DB">
        <w:rPr>
          <w:rFonts w:ascii="Times New Roman" w:eastAsia="Times New Roman" w:hAnsi="Times New Roman" w:cs="Times New Roman"/>
          <w:sz w:val="20"/>
          <w:szCs w:val="20"/>
        </w:rPr>
        <w:tab/>
      </w:r>
      <w:r w:rsidRPr="007A39DB">
        <w:rPr>
          <w:rFonts w:ascii="Times New Roman" w:eastAsia="Times New Roman" w:hAnsi="Times New Roman" w:cs="Times New Roman"/>
        </w:rPr>
        <w:t>Суммы на лечение и взносы по ДМС, оплаченные из чистой прибыли не облагаются</w:t>
      </w:r>
      <w:r w:rsidR="0083087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A39DB">
        <w:rPr>
          <w:rFonts w:ascii="Times New Roman" w:eastAsia="Times New Roman" w:hAnsi="Times New Roman" w:cs="Times New Roman"/>
        </w:rPr>
        <w:t>подоходным</w:t>
      </w:r>
      <w:proofErr w:type="gramEnd"/>
      <w:r w:rsidRPr="007A39DB">
        <w:rPr>
          <w:rFonts w:ascii="Times New Roman" w:eastAsia="Times New Roman" w:hAnsi="Times New Roman" w:cs="Times New Roman"/>
        </w:rPr>
        <w:t xml:space="preserve"> и социальными налогами</w:t>
      </w:r>
    </w:p>
    <w:p w:rsidR="007A39DB" w:rsidRPr="007A39DB" w:rsidRDefault="007A39DB" w:rsidP="00AE17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7A39DB">
        <w:rPr>
          <w:rFonts w:ascii="Times New Roman" w:eastAsia="Times New Roman" w:hAnsi="Times New Roman" w:cs="Times New Roman"/>
        </w:rPr>
        <w:t>(для работников и их родственников).</w:t>
      </w:r>
    </w:p>
    <w:p w:rsidR="007A39DB" w:rsidRPr="007A39DB" w:rsidRDefault="007A39DB" w:rsidP="00961C03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39DB">
        <w:rPr>
          <w:rFonts w:ascii="Times New Roman" w:eastAsia="Times New Roman" w:hAnsi="Times New Roman" w:cs="Times New Roman"/>
        </w:rPr>
        <w:t>3.</w:t>
      </w:r>
      <w:r w:rsidRPr="007A39DB">
        <w:rPr>
          <w:rFonts w:ascii="Times New Roman" w:eastAsia="Times New Roman" w:hAnsi="Times New Roman" w:cs="Times New Roman"/>
          <w:sz w:val="20"/>
          <w:szCs w:val="20"/>
        </w:rPr>
        <w:tab/>
      </w:r>
      <w:r w:rsidRPr="007A39DB">
        <w:rPr>
          <w:rFonts w:ascii="Times New Roman" w:eastAsia="Times New Roman" w:hAnsi="Times New Roman" w:cs="Times New Roman"/>
        </w:rPr>
        <w:t>Суммы на лечение (до 1000 $) не облагаются подоходным налогом (налоговый вычет)</w:t>
      </w:r>
    </w:p>
    <w:p w:rsidR="007A39DB" w:rsidRPr="007A39DB" w:rsidRDefault="007A39DB" w:rsidP="00AE17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7A39DB">
        <w:rPr>
          <w:rFonts w:ascii="Times New Roman" w:eastAsia="Times New Roman" w:hAnsi="Times New Roman" w:cs="Times New Roman"/>
        </w:rPr>
        <w:t>(для физических лиц и их родственников).</w:t>
      </w:r>
    </w:p>
    <w:p w:rsidR="007A39DB" w:rsidRPr="007A39DB" w:rsidRDefault="007A39DB" w:rsidP="00961C03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39DB">
        <w:rPr>
          <w:rFonts w:ascii="Times New Roman" w:eastAsia="Times New Roman" w:hAnsi="Times New Roman" w:cs="Times New Roman"/>
        </w:rPr>
        <w:t>4.</w:t>
      </w:r>
      <w:r w:rsidRPr="007A39DB">
        <w:rPr>
          <w:rFonts w:ascii="Times New Roman" w:eastAsia="Times New Roman" w:hAnsi="Times New Roman" w:cs="Times New Roman"/>
          <w:sz w:val="20"/>
          <w:szCs w:val="20"/>
        </w:rPr>
        <w:tab/>
      </w:r>
      <w:r w:rsidRPr="007A39DB">
        <w:rPr>
          <w:rFonts w:ascii="Times New Roman" w:eastAsia="Times New Roman" w:hAnsi="Times New Roman" w:cs="Times New Roman"/>
        </w:rPr>
        <w:t>Суммы на приобретение лекарств (до 10000 $) не облагаются подоходным налогом</w:t>
      </w:r>
      <w:r w:rsidR="0083087C">
        <w:rPr>
          <w:rFonts w:ascii="Times New Roman" w:eastAsia="Times New Roman" w:hAnsi="Times New Roman" w:cs="Times New Roman"/>
        </w:rPr>
        <w:t xml:space="preserve"> </w:t>
      </w:r>
      <w:r w:rsidRPr="007A39DB">
        <w:rPr>
          <w:rFonts w:ascii="Times New Roman" w:eastAsia="Times New Roman" w:hAnsi="Times New Roman" w:cs="Times New Roman"/>
        </w:rPr>
        <w:t>(налоговый вычет)</w:t>
      </w:r>
    </w:p>
    <w:p w:rsidR="007A39DB" w:rsidRPr="007A39DB" w:rsidRDefault="007A39DB" w:rsidP="00AE17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7A39DB">
        <w:rPr>
          <w:rFonts w:ascii="Times New Roman" w:eastAsia="Times New Roman" w:hAnsi="Times New Roman" w:cs="Times New Roman"/>
        </w:rPr>
        <w:t xml:space="preserve">(для </w:t>
      </w:r>
      <w:proofErr w:type="spellStart"/>
      <w:r w:rsidRPr="007A39DB">
        <w:rPr>
          <w:rFonts w:ascii="Times New Roman" w:eastAsia="Times New Roman" w:hAnsi="Times New Roman" w:cs="Times New Roman"/>
        </w:rPr>
        <w:t>физическЩ</w:t>
      </w:r>
      <w:proofErr w:type="spellEnd"/>
      <w:r w:rsidRPr="007A39DB">
        <w:rPr>
          <w:rFonts w:ascii="Times New Roman" w:eastAsia="Times New Roman" w:hAnsi="Times New Roman" w:cs="Times New Roman"/>
        </w:rPr>
        <w:t xml:space="preserve"> лиц и их родственников).</w:t>
      </w:r>
    </w:p>
    <w:p w:rsidR="007A39DB" w:rsidRPr="007A39DB" w:rsidRDefault="007A39DB" w:rsidP="00961C03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39DB">
        <w:rPr>
          <w:rFonts w:ascii="Times New Roman" w:eastAsia="Times New Roman" w:hAnsi="Times New Roman" w:cs="Times New Roman"/>
        </w:rPr>
        <w:t>5.</w:t>
      </w:r>
      <w:r w:rsidRPr="007A39DB">
        <w:rPr>
          <w:rFonts w:ascii="Times New Roman" w:eastAsia="Times New Roman" w:hAnsi="Times New Roman" w:cs="Times New Roman"/>
          <w:sz w:val="20"/>
          <w:szCs w:val="20"/>
        </w:rPr>
        <w:tab/>
      </w:r>
      <w:r w:rsidRPr="007A39DB">
        <w:rPr>
          <w:rFonts w:ascii="Times New Roman" w:eastAsia="Times New Roman" w:hAnsi="Times New Roman" w:cs="Times New Roman"/>
        </w:rPr>
        <w:t>Суммы на дорогостоящее лечение не облагаются подоходным налогом (налоговый</w:t>
      </w:r>
      <w:r w:rsidR="0083087C">
        <w:rPr>
          <w:rFonts w:ascii="Times New Roman" w:eastAsia="Times New Roman" w:hAnsi="Times New Roman" w:cs="Times New Roman"/>
        </w:rPr>
        <w:t xml:space="preserve"> </w:t>
      </w:r>
      <w:r w:rsidRPr="007A39DB">
        <w:rPr>
          <w:rFonts w:ascii="Times New Roman" w:eastAsia="Times New Roman" w:hAnsi="Times New Roman" w:cs="Times New Roman"/>
        </w:rPr>
        <w:t>вычет)</w:t>
      </w:r>
    </w:p>
    <w:p w:rsidR="007A39DB" w:rsidRPr="007A39DB" w:rsidRDefault="007A39DB" w:rsidP="00AE17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7A39DB">
        <w:rPr>
          <w:rFonts w:ascii="Times New Roman" w:eastAsia="Times New Roman" w:hAnsi="Times New Roman" w:cs="Times New Roman"/>
        </w:rPr>
        <w:t>(только для физических лиц, плательщиков налога).</w:t>
      </w:r>
    </w:p>
    <w:p w:rsidR="007A39DB" w:rsidRDefault="007A39DB" w:rsidP="0096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087C" w:rsidRPr="007A39DB" w:rsidRDefault="0083087C" w:rsidP="0096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9DB" w:rsidRPr="007A39DB" w:rsidRDefault="007A39DB" w:rsidP="0096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39DB">
        <w:rPr>
          <w:rFonts w:ascii="Times New Roman" w:eastAsia="Times New Roman" w:hAnsi="Times New Roman" w:cs="Times New Roman"/>
        </w:rPr>
        <w:t>Как видно из перечня налоговых льгот, Российское законодательство в большей степени стимулирует оплату за лечение напрямую медучреждению, чем посредством страховых компаний (по договорам ДМС). Хотя, основные налоговые льготы для юридических лиц одинаковые.</w:t>
      </w:r>
    </w:p>
    <w:p w:rsidR="007A39DB" w:rsidRPr="007A39DB" w:rsidRDefault="007A39DB" w:rsidP="0096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9DB" w:rsidRPr="007A39DB" w:rsidRDefault="007A39DB" w:rsidP="0096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9DB" w:rsidRDefault="007A39DB" w:rsidP="00961C03">
      <w:pPr>
        <w:pStyle w:val="Style13"/>
        <w:spacing w:line="240" w:lineRule="auto"/>
        <w:ind w:firstLine="709"/>
        <w:rPr>
          <w:sz w:val="22"/>
          <w:szCs w:val="22"/>
        </w:rPr>
      </w:pPr>
      <w:r w:rsidRPr="007A39DB">
        <w:rPr>
          <w:sz w:val="22"/>
        </w:rPr>
        <w:t>С 1.01.2002 г. в Налоговый Кодекс России были внесены принципиальные изменения, под давлением страхового лобби, которые в значительной мере ухудшили первоначально принятые поправки. Были отменены льготы для юридических лиц, которые оплачивали за лечение своих сотрудников напрямую медучреждению. В результате этого в России не произошло бурного развития цивилизованного рынка платных медицинских услуг.</w:t>
      </w:r>
    </w:p>
    <w:sectPr w:rsidR="007A39DB" w:rsidSect="007A39DB">
      <w:pgSz w:w="11376" w:h="15921"/>
      <w:pgMar w:top="756" w:right="878" w:bottom="5562" w:left="10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5B" w:rsidRDefault="00BF2F5B" w:rsidP="00961C03">
      <w:pPr>
        <w:spacing w:after="0" w:line="240" w:lineRule="auto"/>
      </w:pPr>
      <w:r>
        <w:separator/>
      </w:r>
    </w:p>
  </w:endnote>
  <w:endnote w:type="continuationSeparator" w:id="0">
    <w:p w:rsidR="00BF2F5B" w:rsidRDefault="00BF2F5B" w:rsidP="0096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5B" w:rsidRDefault="00BF2F5B" w:rsidP="00961C03">
      <w:pPr>
        <w:spacing w:after="0" w:line="240" w:lineRule="auto"/>
      </w:pPr>
      <w:r>
        <w:separator/>
      </w:r>
    </w:p>
  </w:footnote>
  <w:footnote w:type="continuationSeparator" w:id="0">
    <w:p w:rsidR="00BF2F5B" w:rsidRDefault="00BF2F5B" w:rsidP="00961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39DB"/>
    <w:rsid w:val="00595738"/>
    <w:rsid w:val="007A39DB"/>
    <w:rsid w:val="0083087C"/>
    <w:rsid w:val="00961C03"/>
    <w:rsid w:val="00AE1751"/>
    <w:rsid w:val="00BF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7A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7A39DB"/>
    <w:pPr>
      <w:spacing w:after="0" w:line="26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A39DB"/>
    <w:pPr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7A39DB"/>
    <w:pPr>
      <w:spacing w:after="0" w:line="260" w:lineRule="exact"/>
      <w:ind w:firstLine="153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7A39DB"/>
    <w:pPr>
      <w:spacing w:after="0" w:line="254" w:lineRule="exact"/>
      <w:ind w:firstLine="6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7A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7A39D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a0"/>
    <w:rsid w:val="007A39DB"/>
    <w:rPr>
      <w:rFonts w:ascii="Times New Roman" w:eastAsia="Times New Roman" w:hAnsi="Times New Roman" w:cs="Times New Roman"/>
      <w:b/>
      <w:bCs/>
      <w:i/>
      <w:iCs/>
      <w:smallCaps w:val="0"/>
      <w:spacing w:val="20"/>
      <w:w w:val="50"/>
      <w:sz w:val="20"/>
      <w:szCs w:val="20"/>
    </w:rPr>
  </w:style>
  <w:style w:type="character" w:customStyle="1" w:styleId="CharStyle9">
    <w:name w:val="CharStyle9"/>
    <w:basedOn w:val="a0"/>
    <w:rsid w:val="007A39D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6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1C03"/>
  </w:style>
  <w:style w:type="paragraph" w:styleId="a5">
    <w:name w:val="footer"/>
    <w:basedOn w:val="a"/>
    <w:link w:val="a6"/>
    <w:uiPriority w:val="99"/>
    <w:semiHidden/>
    <w:unhideWhenUsed/>
    <w:rsid w:val="0096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1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</cp:lastModifiedBy>
  <cp:revision>3</cp:revision>
  <dcterms:created xsi:type="dcterms:W3CDTF">2014-05-28T09:43:00Z</dcterms:created>
  <dcterms:modified xsi:type="dcterms:W3CDTF">2014-05-28T09:51:00Z</dcterms:modified>
</cp:coreProperties>
</file>